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6EB" w:rsidRDefault="008C46EB" w:rsidP="008C46EB">
      <w:pPr>
        <w:jc w:val="right"/>
        <w:rPr>
          <w:rFonts w:asciiTheme="majorHAnsi" w:hAnsiTheme="majorHAnsi"/>
        </w:rPr>
      </w:pPr>
      <w:r>
        <w:rPr>
          <w:rFonts w:asciiTheme="majorHAnsi" w:hAnsiTheme="majorHAnsi"/>
        </w:rPr>
        <w:t>Bauhs, Sarah</w:t>
      </w:r>
    </w:p>
    <w:p w:rsidR="008C46EB" w:rsidRDefault="008C46EB" w:rsidP="008C46EB">
      <w:pPr>
        <w:jc w:val="right"/>
        <w:rPr>
          <w:rFonts w:asciiTheme="majorHAnsi" w:hAnsiTheme="majorHAnsi"/>
        </w:rPr>
      </w:pPr>
      <w:r>
        <w:rPr>
          <w:rFonts w:asciiTheme="majorHAnsi" w:hAnsiTheme="majorHAnsi"/>
        </w:rPr>
        <w:t>EDT957</w:t>
      </w:r>
    </w:p>
    <w:p w:rsidR="008C46EB" w:rsidRDefault="008C46EB" w:rsidP="008C46EB">
      <w:pPr>
        <w:jc w:val="right"/>
        <w:rPr>
          <w:rFonts w:asciiTheme="majorHAnsi" w:hAnsiTheme="majorHAnsi"/>
        </w:rPr>
      </w:pPr>
      <w:r>
        <w:rPr>
          <w:rFonts w:asciiTheme="majorHAnsi" w:hAnsiTheme="majorHAnsi"/>
        </w:rPr>
        <w:t>October 23, 2011</w:t>
      </w:r>
    </w:p>
    <w:p w:rsidR="008C46EB" w:rsidRPr="008C46EB" w:rsidRDefault="008C46EB" w:rsidP="008C46EB">
      <w:pPr>
        <w:jc w:val="right"/>
        <w:rPr>
          <w:rFonts w:asciiTheme="majorHAnsi" w:hAnsiTheme="majorHAnsi"/>
        </w:rPr>
      </w:pPr>
    </w:p>
    <w:p w:rsidR="008C46EB" w:rsidRPr="008C46EB" w:rsidRDefault="008C46EB" w:rsidP="008C46EB">
      <w:pPr>
        <w:jc w:val="center"/>
        <w:rPr>
          <w:rFonts w:asciiTheme="majorHAnsi" w:hAnsiTheme="majorHAnsi"/>
          <w:b/>
          <w:sz w:val="28"/>
        </w:rPr>
      </w:pPr>
      <w:r w:rsidRPr="008C46EB">
        <w:rPr>
          <w:rFonts w:asciiTheme="majorHAnsi" w:hAnsiTheme="majorHAnsi"/>
          <w:b/>
          <w:sz w:val="28"/>
        </w:rPr>
        <w:t>Web 2.0 and Science Learning Plan Document</w:t>
      </w:r>
    </w:p>
    <w:p w:rsidR="008C46EB" w:rsidRPr="008C46EB" w:rsidRDefault="008C46EB">
      <w:pPr>
        <w:rPr>
          <w:rFonts w:asciiTheme="majorHAnsi" w:hAnsiTheme="majorHAnsi"/>
        </w:rPr>
      </w:pPr>
    </w:p>
    <w:p w:rsidR="008C46EB" w:rsidRPr="008C46EB" w:rsidRDefault="008C46EB">
      <w:pPr>
        <w:rPr>
          <w:rFonts w:asciiTheme="majorHAnsi" w:hAnsiTheme="majorHAnsi"/>
          <w:b/>
        </w:rPr>
      </w:pPr>
      <w:r w:rsidRPr="008C46EB">
        <w:rPr>
          <w:rFonts w:asciiTheme="majorHAnsi" w:hAnsiTheme="majorHAnsi"/>
          <w:b/>
        </w:rPr>
        <w:t xml:space="preserve">Who is the intended audience?  </w:t>
      </w:r>
    </w:p>
    <w:p w:rsidR="008C46EB" w:rsidRPr="008C46EB" w:rsidRDefault="008C46EB">
      <w:pPr>
        <w:rPr>
          <w:rFonts w:asciiTheme="majorHAnsi" w:hAnsiTheme="majorHAnsi"/>
        </w:rPr>
      </w:pPr>
      <w:r w:rsidRPr="008C46EB">
        <w:rPr>
          <w:rFonts w:asciiTheme="majorHAnsi" w:hAnsiTheme="majorHAnsi"/>
        </w:rPr>
        <w:t>8</w:t>
      </w:r>
      <w:r w:rsidRPr="008C46EB">
        <w:rPr>
          <w:rFonts w:asciiTheme="majorHAnsi" w:hAnsiTheme="majorHAnsi"/>
          <w:vertAlign w:val="superscript"/>
        </w:rPr>
        <w:t>th</w:t>
      </w:r>
      <w:r w:rsidRPr="008C46EB">
        <w:rPr>
          <w:rFonts w:asciiTheme="majorHAnsi" w:hAnsiTheme="majorHAnsi"/>
        </w:rPr>
        <w:t xml:space="preserve"> </w:t>
      </w:r>
      <w:r>
        <w:rPr>
          <w:rFonts w:asciiTheme="majorHAnsi" w:hAnsiTheme="majorHAnsi"/>
        </w:rPr>
        <w:t>grade science s</w:t>
      </w:r>
      <w:r w:rsidRPr="008C46EB">
        <w:rPr>
          <w:rFonts w:asciiTheme="majorHAnsi" w:hAnsiTheme="majorHAnsi"/>
        </w:rPr>
        <w:t>tudents</w:t>
      </w:r>
      <w:r>
        <w:rPr>
          <w:rFonts w:asciiTheme="majorHAnsi" w:hAnsiTheme="majorHAnsi"/>
        </w:rPr>
        <w:t xml:space="preserve"> at West Milwaukee Intermediate School</w:t>
      </w:r>
    </w:p>
    <w:p w:rsidR="008C46EB" w:rsidRPr="008C46EB" w:rsidRDefault="008C46EB">
      <w:pPr>
        <w:rPr>
          <w:rFonts w:asciiTheme="majorHAnsi" w:hAnsiTheme="majorHAnsi"/>
        </w:rPr>
      </w:pPr>
    </w:p>
    <w:p w:rsidR="008C46EB" w:rsidRPr="008C46EB" w:rsidRDefault="008C46EB">
      <w:pPr>
        <w:rPr>
          <w:rFonts w:asciiTheme="majorHAnsi" w:hAnsiTheme="majorHAnsi"/>
          <w:b/>
        </w:rPr>
      </w:pPr>
      <w:r w:rsidRPr="008C46EB">
        <w:rPr>
          <w:rFonts w:asciiTheme="majorHAnsi" w:hAnsiTheme="majorHAnsi"/>
          <w:b/>
        </w:rPr>
        <w:t xml:space="preserve">What do I want them to learn (measurable objectives or essential questions)?  </w:t>
      </w:r>
    </w:p>
    <w:p w:rsidR="008C46EB" w:rsidRPr="008C46EB" w:rsidRDefault="008C46EB" w:rsidP="008C46EB">
      <w:pPr>
        <w:rPr>
          <w:rFonts w:asciiTheme="majorHAnsi" w:hAnsiTheme="majorHAnsi"/>
          <w:szCs w:val="20"/>
        </w:rPr>
      </w:pPr>
      <w:r w:rsidRPr="008C46EB">
        <w:rPr>
          <w:rFonts w:asciiTheme="majorHAnsi" w:hAnsiTheme="majorHAnsi"/>
          <w:szCs w:val="20"/>
        </w:rPr>
        <w:t>From these learning experiences that will occur throughout the school year, students will be able to:</w:t>
      </w:r>
    </w:p>
    <w:p w:rsidR="008C46EB" w:rsidRPr="008C46EB" w:rsidRDefault="008C46EB" w:rsidP="008C46EB">
      <w:pPr>
        <w:numPr>
          <w:ilvl w:val="0"/>
          <w:numId w:val="1"/>
        </w:numPr>
        <w:spacing w:beforeLines="1" w:afterLines="1"/>
        <w:rPr>
          <w:rFonts w:asciiTheme="majorHAnsi" w:hAnsiTheme="majorHAnsi"/>
          <w:szCs w:val="20"/>
        </w:rPr>
      </w:pPr>
      <w:r w:rsidRPr="008C46EB">
        <w:rPr>
          <w:rFonts w:asciiTheme="majorHAnsi" w:hAnsiTheme="majorHAnsi"/>
          <w:szCs w:val="20"/>
        </w:rPr>
        <w:t>Examine provided examples and describe how the science community is using different Web 2.0 tools.</w:t>
      </w:r>
    </w:p>
    <w:p w:rsidR="008C46EB" w:rsidRPr="008C46EB" w:rsidRDefault="008C46EB" w:rsidP="008C46EB">
      <w:pPr>
        <w:numPr>
          <w:ilvl w:val="0"/>
          <w:numId w:val="1"/>
        </w:numPr>
        <w:spacing w:beforeLines="1" w:afterLines="1"/>
        <w:rPr>
          <w:rFonts w:asciiTheme="majorHAnsi" w:hAnsiTheme="majorHAnsi"/>
          <w:szCs w:val="20"/>
        </w:rPr>
      </w:pPr>
      <w:r w:rsidRPr="008C46EB">
        <w:rPr>
          <w:rFonts w:asciiTheme="majorHAnsi" w:hAnsiTheme="majorHAnsi"/>
          <w:szCs w:val="20"/>
        </w:rPr>
        <w:t>Analyze and explain the benefits of using Web 2.0 tools to spread and learn about scientific knowledge.</w:t>
      </w:r>
    </w:p>
    <w:p w:rsidR="008C46EB" w:rsidRPr="008C46EB" w:rsidRDefault="008C46EB" w:rsidP="008C46EB">
      <w:pPr>
        <w:numPr>
          <w:ilvl w:val="0"/>
          <w:numId w:val="1"/>
        </w:numPr>
        <w:spacing w:beforeLines="1" w:afterLines="1"/>
        <w:rPr>
          <w:rFonts w:asciiTheme="majorHAnsi" w:hAnsiTheme="majorHAnsi"/>
          <w:szCs w:val="20"/>
        </w:rPr>
      </w:pPr>
      <w:r w:rsidRPr="008C46EB">
        <w:rPr>
          <w:rFonts w:asciiTheme="majorHAnsi" w:hAnsiTheme="majorHAnsi"/>
          <w:szCs w:val="20"/>
        </w:rPr>
        <w:t>Use various Web 2.0 tools to collaborate with their peers and teach them about a given science topic or concept.</w:t>
      </w:r>
    </w:p>
    <w:p w:rsidR="008C46EB" w:rsidRPr="008C46EB" w:rsidRDefault="008C46EB" w:rsidP="008C46EB">
      <w:pPr>
        <w:numPr>
          <w:ilvl w:val="0"/>
          <w:numId w:val="1"/>
        </w:numPr>
        <w:spacing w:beforeLines="1" w:afterLines="1"/>
        <w:rPr>
          <w:rFonts w:asciiTheme="majorHAnsi" w:hAnsiTheme="majorHAnsi"/>
          <w:szCs w:val="20"/>
        </w:rPr>
      </w:pPr>
      <w:r w:rsidRPr="008C46EB">
        <w:rPr>
          <w:rFonts w:asciiTheme="majorHAnsi" w:hAnsiTheme="majorHAnsi"/>
          <w:szCs w:val="20"/>
        </w:rPr>
        <w:t>Use various Web 2.0 tools to collaborate with their peers and learn about a given science topic or concept.</w:t>
      </w:r>
    </w:p>
    <w:p w:rsidR="008C46EB" w:rsidRPr="008C46EB" w:rsidRDefault="008C46EB">
      <w:pPr>
        <w:rPr>
          <w:rFonts w:asciiTheme="majorHAnsi" w:hAnsiTheme="majorHAnsi"/>
        </w:rPr>
      </w:pPr>
    </w:p>
    <w:p w:rsidR="008C46EB" w:rsidRPr="008C46EB" w:rsidRDefault="008C46EB">
      <w:pPr>
        <w:rPr>
          <w:rFonts w:asciiTheme="majorHAnsi" w:hAnsiTheme="majorHAnsi"/>
          <w:b/>
        </w:rPr>
      </w:pPr>
      <w:r w:rsidRPr="008C46EB">
        <w:rPr>
          <w:rFonts w:asciiTheme="majorHAnsi" w:hAnsiTheme="majorHAnsi"/>
          <w:b/>
        </w:rPr>
        <w:t xml:space="preserve">What evidence will the learners provide in order to demonstrate that they have met the objectives or could answer the essential question(s)?  </w:t>
      </w:r>
    </w:p>
    <w:p w:rsidR="008C46EB" w:rsidRDefault="008C46EB">
      <w:pPr>
        <w:rPr>
          <w:rFonts w:asciiTheme="majorHAnsi" w:hAnsiTheme="majorHAnsi"/>
        </w:rPr>
      </w:pPr>
      <w:r>
        <w:rPr>
          <w:rFonts w:asciiTheme="majorHAnsi" w:hAnsiTheme="majorHAnsi"/>
        </w:rPr>
        <w:t xml:space="preserve">Students will be assessed using rubrics that I have created. These rubrics are located on the home page of the class wiki so that students will be able to access them and understand the details of the criteria they must demonstrate during each learning experience. The criteria in the grading rubrics are directly correlated to the learning objectives for the learning experiences. </w:t>
      </w:r>
    </w:p>
    <w:p w:rsidR="008C46EB" w:rsidRPr="008C46EB" w:rsidRDefault="008C46EB">
      <w:pPr>
        <w:rPr>
          <w:rFonts w:asciiTheme="majorHAnsi" w:hAnsiTheme="majorHAnsi"/>
        </w:rPr>
      </w:pPr>
    </w:p>
    <w:p w:rsidR="008C46EB" w:rsidRPr="008C46EB" w:rsidRDefault="008C46EB">
      <w:pPr>
        <w:rPr>
          <w:rFonts w:asciiTheme="majorHAnsi" w:hAnsiTheme="majorHAnsi"/>
          <w:b/>
        </w:rPr>
      </w:pPr>
      <w:r w:rsidRPr="008C46EB">
        <w:rPr>
          <w:rFonts w:asciiTheme="majorHAnsi" w:hAnsiTheme="majorHAnsi"/>
          <w:b/>
        </w:rPr>
        <w:t xml:space="preserve">What learning experiences will I provide in order to help them learn it?  </w:t>
      </w:r>
    </w:p>
    <w:p w:rsidR="008C46EB" w:rsidRDefault="008C46EB" w:rsidP="008C46EB">
      <w:pPr>
        <w:rPr>
          <w:rFonts w:asciiTheme="majorHAnsi" w:hAnsiTheme="majorHAnsi"/>
        </w:rPr>
      </w:pPr>
      <w:r>
        <w:rPr>
          <w:rFonts w:asciiTheme="majorHAnsi" w:hAnsiTheme="majorHAnsi"/>
        </w:rPr>
        <w:t>First, s</w:t>
      </w:r>
      <w:r w:rsidRPr="00F17510">
        <w:rPr>
          <w:rFonts w:asciiTheme="majorHAnsi" w:hAnsiTheme="majorHAnsi"/>
        </w:rPr>
        <w:t xml:space="preserve">tudents will examine how </w:t>
      </w:r>
      <w:r>
        <w:rPr>
          <w:rFonts w:asciiTheme="majorHAnsi" w:hAnsiTheme="majorHAnsi"/>
        </w:rPr>
        <w:t>certain</w:t>
      </w:r>
      <w:r w:rsidRPr="00F17510">
        <w:rPr>
          <w:rFonts w:asciiTheme="majorHAnsi" w:hAnsiTheme="majorHAnsi"/>
        </w:rPr>
        <w:t xml:space="preserve"> web technologies are being used in the science field today</w:t>
      </w:r>
      <w:r>
        <w:rPr>
          <w:rFonts w:asciiTheme="majorHAnsi" w:hAnsiTheme="majorHAnsi"/>
        </w:rPr>
        <w:t xml:space="preserve"> by describing and analyzing examples that I will provide for them. T</w:t>
      </w:r>
      <w:r w:rsidRPr="00F17510">
        <w:rPr>
          <w:rFonts w:asciiTheme="majorHAnsi" w:hAnsiTheme="majorHAnsi"/>
        </w:rPr>
        <w:t>hen</w:t>
      </w:r>
      <w:r>
        <w:rPr>
          <w:rFonts w:asciiTheme="majorHAnsi" w:hAnsiTheme="majorHAnsi"/>
        </w:rPr>
        <w:t>, they</w:t>
      </w:r>
      <w:r w:rsidRPr="00F17510">
        <w:rPr>
          <w:rFonts w:asciiTheme="majorHAnsi" w:hAnsiTheme="majorHAnsi"/>
        </w:rPr>
        <w:t xml:space="preserve"> will replicate </w:t>
      </w:r>
      <w:r>
        <w:rPr>
          <w:rFonts w:asciiTheme="majorHAnsi" w:hAnsiTheme="majorHAnsi"/>
        </w:rPr>
        <w:t>its use using the same type of W</w:t>
      </w:r>
      <w:r w:rsidRPr="00F17510">
        <w:rPr>
          <w:rFonts w:asciiTheme="majorHAnsi" w:hAnsiTheme="majorHAnsi"/>
        </w:rPr>
        <w:t xml:space="preserve">eb 2.0 tool </w:t>
      </w:r>
      <w:r>
        <w:rPr>
          <w:rFonts w:asciiTheme="majorHAnsi" w:hAnsiTheme="majorHAnsi"/>
        </w:rPr>
        <w:t>to collaborate about what</w:t>
      </w:r>
      <w:r w:rsidRPr="00F17510">
        <w:rPr>
          <w:rFonts w:asciiTheme="majorHAnsi" w:hAnsiTheme="majorHAnsi"/>
        </w:rPr>
        <w:t xml:space="preserve"> we are learning in our </w:t>
      </w:r>
      <w:r>
        <w:rPr>
          <w:rFonts w:asciiTheme="majorHAnsi" w:hAnsiTheme="majorHAnsi"/>
        </w:rPr>
        <w:t xml:space="preserve">own </w:t>
      </w:r>
      <w:r w:rsidRPr="00F17510">
        <w:rPr>
          <w:rFonts w:asciiTheme="majorHAnsi" w:hAnsiTheme="majorHAnsi"/>
        </w:rPr>
        <w:t>science classroom.</w:t>
      </w:r>
      <w:r>
        <w:rPr>
          <w:rFonts w:asciiTheme="majorHAnsi" w:hAnsiTheme="majorHAnsi"/>
        </w:rPr>
        <w:t xml:space="preserve"> Primary technologies that will be investigated and used include:</w:t>
      </w:r>
    </w:p>
    <w:p w:rsidR="008C46EB" w:rsidRDefault="008C46EB" w:rsidP="008C46EB">
      <w:pPr>
        <w:pStyle w:val="ListParagraph"/>
        <w:numPr>
          <w:ilvl w:val="0"/>
          <w:numId w:val="2"/>
        </w:numPr>
        <w:rPr>
          <w:rFonts w:asciiTheme="majorHAnsi" w:hAnsiTheme="majorHAnsi"/>
        </w:rPr>
      </w:pPr>
      <w:r>
        <w:rPr>
          <w:rFonts w:asciiTheme="majorHAnsi" w:hAnsiTheme="majorHAnsi"/>
        </w:rPr>
        <w:t>Blogs - Blogger</w:t>
      </w:r>
    </w:p>
    <w:p w:rsidR="008C46EB" w:rsidRDefault="008C46EB" w:rsidP="008C46EB">
      <w:pPr>
        <w:pStyle w:val="ListParagraph"/>
        <w:numPr>
          <w:ilvl w:val="0"/>
          <w:numId w:val="2"/>
        </w:numPr>
        <w:rPr>
          <w:rFonts w:asciiTheme="majorHAnsi" w:hAnsiTheme="majorHAnsi"/>
        </w:rPr>
      </w:pPr>
      <w:r>
        <w:rPr>
          <w:rFonts w:asciiTheme="majorHAnsi" w:hAnsiTheme="majorHAnsi"/>
        </w:rPr>
        <w:t>(Live) Videos - Skype</w:t>
      </w:r>
    </w:p>
    <w:p w:rsidR="008C46EB" w:rsidRDefault="008C46EB" w:rsidP="008C46EB">
      <w:pPr>
        <w:pStyle w:val="ListParagraph"/>
        <w:numPr>
          <w:ilvl w:val="0"/>
          <w:numId w:val="2"/>
        </w:numPr>
        <w:rPr>
          <w:rFonts w:asciiTheme="majorHAnsi" w:hAnsiTheme="majorHAnsi"/>
        </w:rPr>
      </w:pPr>
      <w:r>
        <w:rPr>
          <w:rFonts w:asciiTheme="majorHAnsi" w:hAnsiTheme="majorHAnsi"/>
        </w:rPr>
        <w:t>Audio – Podcasts made using Audacity</w:t>
      </w:r>
    </w:p>
    <w:p w:rsidR="008C46EB" w:rsidRDefault="008C46EB" w:rsidP="008C46EB">
      <w:pPr>
        <w:rPr>
          <w:rFonts w:asciiTheme="majorHAnsi" w:hAnsiTheme="majorHAnsi"/>
        </w:rPr>
      </w:pPr>
      <w:r>
        <w:rPr>
          <w:rFonts w:asciiTheme="majorHAnsi" w:hAnsiTheme="majorHAnsi"/>
        </w:rPr>
        <w:t>Secondary Web 2.0 technologies that will be utilized but not analyzed</w:t>
      </w:r>
      <w:r w:rsidR="00FE2768">
        <w:rPr>
          <w:rFonts w:asciiTheme="majorHAnsi" w:hAnsiTheme="majorHAnsi"/>
        </w:rPr>
        <w:t xml:space="preserve"> in </w:t>
      </w:r>
      <w:r>
        <w:rPr>
          <w:rFonts w:asciiTheme="majorHAnsi" w:hAnsiTheme="majorHAnsi"/>
        </w:rPr>
        <w:t>relation to their use in the science field include:</w:t>
      </w:r>
    </w:p>
    <w:p w:rsidR="008C46EB" w:rsidRDefault="008C46EB" w:rsidP="008C46EB">
      <w:pPr>
        <w:pStyle w:val="ListParagraph"/>
        <w:numPr>
          <w:ilvl w:val="0"/>
          <w:numId w:val="3"/>
        </w:numPr>
        <w:rPr>
          <w:rFonts w:asciiTheme="majorHAnsi" w:hAnsiTheme="majorHAnsi"/>
        </w:rPr>
      </w:pPr>
      <w:r>
        <w:rPr>
          <w:rFonts w:asciiTheme="majorHAnsi" w:hAnsiTheme="majorHAnsi"/>
        </w:rPr>
        <w:t>Document Sharing – Google Docs</w:t>
      </w:r>
    </w:p>
    <w:p w:rsidR="008C46EB" w:rsidRDefault="008C46EB" w:rsidP="008C46EB">
      <w:pPr>
        <w:pStyle w:val="ListParagraph"/>
        <w:numPr>
          <w:ilvl w:val="0"/>
          <w:numId w:val="3"/>
        </w:numPr>
        <w:rPr>
          <w:rFonts w:asciiTheme="majorHAnsi" w:hAnsiTheme="majorHAnsi"/>
        </w:rPr>
      </w:pPr>
      <w:r>
        <w:rPr>
          <w:rFonts w:asciiTheme="majorHAnsi" w:hAnsiTheme="majorHAnsi"/>
        </w:rPr>
        <w:t>Images – Screen captures made using Jing</w:t>
      </w:r>
    </w:p>
    <w:p w:rsidR="008C46EB" w:rsidRDefault="008C46EB" w:rsidP="008C46EB">
      <w:pPr>
        <w:pStyle w:val="ListParagraph"/>
        <w:numPr>
          <w:ilvl w:val="0"/>
          <w:numId w:val="3"/>
        </w:numPr>
        <w:rPr>
          <w:rFonts w:asciiTheme="majorHAnsi" w:hAnsiTheme="majorHAnsi"/>
        </w:rPr>
      </w:pPr>
      <w:r>
        <w:rPr>
          <w:rFonts w:asciiTheme="majorHAnsi" w:hAnsiTheme="majorHAnsi"/>
        </w:rPr>
        <w:t>Discussion Boards – In our class wiki</w:t>
      </w:r>
    </w:p>
    <w:p w:rsidR="008C46EB" w:rsidRPr="008C46EB" w:rsidRDefault="008C46EB" w:rsidP="008C46EB">
      <w:pPr>
        <w:pStyle w:val="ListParagraph"/>
        <w:numPr>
          <w:ilvl w:val="0"/>
          <w:numId w:val="3"/>
        </w:numPr>
        <w:rPr>
          <w:rFonts w:asciiTheme="majorHAnsi" w:hAnsiTheme="majorHAnsi"/>
        </w:rPr>
      </w:pPr>
      <w:r>
        <w:rPr>
          <w:rFonts w:asciiTheme="majorHAnsi" w:hAnsiTheme="majorHAnsi"/>
        </w:rPr>
        <w:t xml:space="preserve">Wikis- </w:t>
      </w:r>
      <w:proofErr w:type="spellStart"/>
      <w:r>
        <w:rPr>
          <w:rFonts w:asciiTheme="majorHAnsi" w:hAnsiTheme="majorHAnsi"/>
        </w:rPr>
        <w:t>Wikispaces</w:t>
      </w:r>
      <w:proofErr w:type="spellEnd"/>
    </w:p>
    <w:p w:rsidR="008C46EB" w:rsidRPr="008C46EB" w:rsidRDefault="008C46EB">
      <w:pPr>
        <w:rPr>
          <w:rFonts w:asciiTheme="majorHAnsi" w:hAnsiTheme="majorHAnsi"/>
        </w:rPr>
      </w:pPr>
    </w:p>
    <w:p w:rsidR="00FE2768" w:rsidRDefault="008C46EB">
      <w:pPr>
        <w:rPr>
          <w:rFonts w:asciiTheme="majorHAnsi" w:hAnsiTheme="majorHAnsi"/>
          <w:b/>
        </w:rPr>
      </w:pPr>
      <w:r w:rsidRPr="008C46EB">
        <w:rPr>
          <w:rFonts w:asciiTheme="majorHAnsi" w:hAnsiTheme="majorHAnsi"/>
          <w:b/>
        </w:rPr>
        <w:t>How can I ensure that learners get frequent and meaningful feedback throughout the learning experience? </w:t>
      </w:r>
    </w:p>
    <w:p w:rsidR="00FE2768" w:rsidRDefault="00FE2768">
      <w:pPr>
        <w:rPr>
          <w:rFonts w:asciiTheme="majorHAnsi" w:hAnsiTheme="majorHAnsi"/>
        </w:rPr>
      </w:pPr>
      <w:r>
        <w:rPr>
          <w:rFonts w:asciiTheme="majorHAnsi" w:hAnsiTheme="majorHAnsi"/>
        </w:rPr>
        <w:t>To ensure that students get frequent and meaningful feedback, I will take the following measures:</w:t>
      </w:r>
    </w:p>
    <w:p w:rsidR="00FE2768" w:rsidRDefault="00FE2768" w:rsidP="00FE2768">
      <w:pPr>
        <w:pStyle w:val="ListParagraph"/>
        <w:numPr>
          <w:ilvl w:val="0"/>
          <w:numId w:val="4"/>
        </w:numPr>
        <w:rPr>
          <w:rFonts w:asciiTheme="majorHAnsi" w:hAnsiTheme="majorHAnsi"/>
        </w:rPr>
      </w:pPr>
      <w:r>
        <w:rPr>
          <w:rFonts w:asciiTheme="majorHAnsi" w:hAnsiTheme="majorHAnsi"/>
        </w:rPr>
        <w:t>Respond to their discussion posts with my own thoughts and feedback</w:t>
      </w:r>
    </w:p>
    <w:p w:rsidR="00FE2768" w:rsidRDefault="00FE2768" w:rsidP="00FE2768">
      <w:pPr>
        <w:pStyle w:val="ListParagraph"/>
        <w:numPr>
          <w:ilvl w:val="0"/>
          <w:numId w:val="4"/>
        </w:numPr>
        <w:rPr>
          <w:rFonts w:asciiTheme="majorHAnsi" w:hAnsiTheme="majorHAnsi"/>
        </w:rPr>
      </w:pPr>
      <w:r>
        <w:rPr>
          <w:rFonts w:asciiTheme="majorHAnsi" w:hAnsiTheme="majorHAnsi"/>
        </w:rPr>
        <w:t>Hold individual meetings during independent work time to discuss student progress and performance</w:t>
      </w:r>
    </w:p>
    <w:p w:rsidR="00FE2768" w:rsidRDefault="00FE2768" w:rsidP="00FE2768">
      <w:pPr>
        <w:pStyle w:val="ListParagraph"/>
        <w:numPr>
          <w:ilvl w:val="0"/>
          <w:numId w:val="4"/>
        </w:numPr>
        <w:rPr>
          <w:rFonts w:asciiTheme="majorHAnsi" w:hAnsiTheme="majorHAnsi"/>
        </w:rPr>
      </w:pPr>
      <w:r>
        <w:rPr>
          <w:rFonts w:asciiTheme="majorHAnsi" w:hAnsiTheme="majorHAnsi"/>
        </w:rPr>
        <w:t xml:space="preserve">Create discussion threads in each discussion area for questions or concerns. This will be used as a </w:t>
      </w:r>
      <w:proofErr w:type="spellStart"/>
      <w:r>
        <w:rPr>
          <w:rFonts w:asciiTheme="majorHAnsi" w:hAnsiTheme="majorHAnsi"/>
        </w:rPr>
        <w:t>FAQs</w:t>
      </w:r>
      <w:proofErr w:type="spellEnd"/>
      <w:r>
        <w:rPr>
          <w:rFonts w:asciiTheme="majorHAnsi" w:hAnsiTheme="majorHAnsi"/>
        </w:rPr>
        <w:t xml:space="preserve"> section for students as they post questions or receive help from reading another student’s question and answer.</w:t>
      </w:r>
    </w:p>
    <w:p w:rsidR="00FE2768" w:rsidRDefault="00FE2768" w:rsidP="00FE2768">
      <w:pPr>
        <w:pStyle w:val="ListParagraph"/>
        <w:numPr>
          <w:ilvl w:val="0"/>
          <w:numId w:val="4"/>
        </w:numPr>
        <w:rPr>
          <w:rFonts w:asciiTheme="majorHAnsi" w:hAnsiTheme="majorHAnsi"/>
        </w:rPr>
      </w:pPr>
      <w:r>
        <w:rPr>
          <w:rFonts w:asciiTheme="majorHAnsi" w:hAnsiTheme="majorHAnsi"/>
        </w:rPr>
        <w:t xml:space="preserve">Send feedback to them through </w:t>
      </w:r>
      <w:proofErr w:type="spellStart"/>
      <w:r>
        <w:rPr>
          <w:rFonts w:asciiTheme="majorHAnsi" w:hAnsiTheme="majorHAnsi"/>
        </w:rPr>
        <w:t>Wikispaces</w:t>
      </w:r>
      <w:proofErr w:type="spellEnd"/>
      <w:r>
        <w:rPr>
          <w:rFonts w:asciiTheme="majorHAnsi" w:hAnsiTheme="majorHAnsi"/>
        </w:rPr>
        <w:t xml:space="preserve"> email or chat options as they are working</w:t>
      </w:r>
    </w:p>
    <w:p w:rsidR="00FE2768" w:rsidRPr="00FE2768" w:rsidRDefault="00FE2768" w:rsidP="00FE2768">
      <w:pPr>
        <w:pStyle w:val="ListParagraph"/>
        <w:numPr>
          <w:ilvl w:val="0"/>
          <w:numId w:val="4"/>
        </w:numPr>
        <w:rPr>
          <w:rFonts w:asciiTheme="majorHAnsi" w:hAnsiTheme="majorHAnsi"/>
        </w:rPr>
      </w:pPr>
      <w:r>
        <w:rPr>
          <w:rFonts w:asciiTheme="majorHAnsi" w:hAnsiTheme="majorHAnsi"/>
        </w:rPr>
        <w:t>Post updates and announcements to the home page of the wiki</w:t>
      </w:r>
      <w:r w:rsidR="00A81A82">
        <w:rPr>
          <w:rFonts w:asciiTheme="majorHAnsi" w:hAnsiTheme="majorHAnsi"/>
        </w:rPr>
        <w:t xml:space="preserve"> for everyone to see</w:t>
      </w:r>
    </w:p>
    <w:sectPr w:rsidR="00FE2768" w:rsidRPr="00FE2768" w:rsidSect="00FE2768">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2523B"/>
    <w:multiLevelType w:val="hybridMultilevel"/>
    <w:tmpl w:val="E0CCA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102565"/>
    <w:multiLevelType w:val="hybridMultilevel"/>
    <w:tmpl w:val="B1B88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73506C"/>
    <w:multiLevelType w:val="hybridMultilevel"/>
    <w:tmpl w:val="098EE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2C72A0"/>
    <w:multiLevelType w:val="multilevel"/>
    <w:tmpl w:val="7D360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C46EB"/>
    <w:rsid w:val="008C46EB"/>
    <w:rsid w:val="00A81A82"/>
    <w:rsid w:val="00FE2768"/>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91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C46EB"/>
    <w:pPr>
      <w:ind w:left="720"/>
      <w:contextualSpacing/>
    </w:pPr>
  </w:style>
</w:styles>
</file>

<file path=word/webSettings.xml><?xml version="1.0" encoding="utf-8"?>
<w:webSettings xmlns:r="http://schemas.openxmlformats.org/officeDocument/2006/relationships" xmlns:w="http://schemas.openxmlformats.org/wordprocessingml/2006/main">
  <w:divs>
    <w:div w:id="7213640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318</Words>
  <Characters>1815</Characters>
  <Application>Microsoft Macintosh Word</Application>
  <DocSecurity>0</DocSecurity>
  <Lines>15</Lines>
  <Paragraphs>3</Paragraphs>
  <ScaleCrop>false</ScaleCrop>
  <LinksUpToDate>false</LinksUpToDate>
  <CharactersWithSpaces>2228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Bauhs</dc:creator>
  <cp:keywords/>
  <cp:lastModifiedBy>John Bauhs</cp:lastModifiedBy>
  <cp:revision>2</cp:revision>
  <dcterms:created xsi:type="dcterms:W3CDTF">2011-10-23T21:10:00Z</dcterms:created>
  <dcterms:modified xsi:type="dcterms:W3CDTF">2011-10-23T21:27:00Z</dcterms:modified>
</cp:coreProperties>
</file>